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21E10">
        <w:rPr>
          <w:color w:val="000000" w:themeColor="text1"/>
          <w:sz w:val="28"/>
          <w:szCs w:val="28"/>
        </w:rPr>
        <w:t>292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27461" w:rsidR="00427461">
        <w:rPr>
          <w:color w:val="000000"/>
          <w:sz w:val="28"/>
          <w:szCs w:val="28"/>
        </w:rPr>
        <w:t>86MS0053-01-2024-001780-90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г. </w:t>
      </w:r>
      <w:r w:rsidRPr="00C20C02">
        <w:rPr>
          <w:color w:val="000000" w:themeColor="text1"/>
          <w:sz w:val="28"/>
          <w:szCs w:val="28"/>
        </w:rPr>
        <w:t>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>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21E10">
        <w:rPr>
          <w:color w:val="FF0000"/>
          <w:sz w:val="28"/>
          <w:szCs w:val="28"/>
          <w:lang w:eastAsia="x-none"/>
        </w:rPr>
        <w:t>Босырева</w:t>
      </w:r>
      <w:r w:rsidR="00421E10">
        <w:rPr>
          <w:color w:val="FF0000"/>
          <w:sz w:val="28"/>
          <w:szCs w:val="28"/>
          <w:lang w:eastAsia="x-none"/>
        </w:rPr>
        <w:t xml:space="preserve"> Андрея Михайловича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A2E0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A2E0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421E10">
        <w:rPr>
          <w:sz w:val="28"/>
          <w:szCs w:val="28"/>
          <w:lang w:eastAsia="x-none"/>
        </w:rPr>
        <w:t xml:space="preserve">паспорт </w:t>
      </w:r>
      <w:r w:rsidR="00EA2E0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21E10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916629">
        <w:rPr>
          <w:sz w:val="28"/>
          <w:szCs w:val="28"/>
          <w:lang w:eastAsia="x-none"/>
        </w:rPr>
        <w:t>г.Нягань</w:t>
      </w:r>
      <w:r w:rsidR="00916629">
        <w:rPr>
          <w:sz w:val="28"/>
          <w:szCs w:val="28"/>
          <w:lang w:eastAsia="x-none"/>
        </w:rPr>
        <w:t xml:space="preserve">, </w:t>
      </w:r>
      <w:r w:rsidR="00EA2E0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Босырев</w:t>
      </w:r>
      <w:r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CA763C">
        <w:rPr>
          <w:sz w:val="28"/>
          <w:szCs w:val="28"/>
          <w:lang w:eastAsia="x-none"/>
        </w:rPr>
        <w:t>г.Нягань</w:t>
      </w:r>
      <w:r w:rsidR="00CA763C">
        <w:rPr>
          <w:sz w:val="28"/>
          <w:szCs w:val="28"/>
          <w:lang w:eastAsia="x-none"/>
        </w:rPr>
        <w:t xml:space="preserve">, </w:t>
      </w:r>
      <w:r w:rsidR="00EA2E03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C784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A2E0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 w:rsidR="002C7843"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C7843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Босырев</w:t>
      </w:r>
      <w:r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21E10">
        <w:rPr>
          <w:color w:val="000000" w:themeColor="text1"/>
          <w:sz w:val="28"/>
          <w:szCs w:val="28"/>
        </w:rPr>
        <w:t>Босырева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21E10">
        <w:rPr>
          <w:color w:val="000000" w:themeColor="text1"/>
          <w:sz w:val="28"/>
          <w:szCs w:val="28"/>
        </w:rPr>
        <w:t>20.11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2C7843">
        <w:rPr>
          <w:color w:val="000000" w:themeColor="text1"/>
          <w:sz w:val="28"/>
          <w:szCs w:val="28"/>
        </w:rPr>
        <w:t>2</w:t>
      </w:r>
      <w:r w:rsidR="00421E10">
        <w:rPr>
          <w:color w:val="000000" w:themeColor="text1"/>
          <w:sz w:val="28"/>
          <w:szCs w:val="28"/>
        </w:rPr>
        <w:t>0.12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421E10">
        <w:rPr>
          <w:color w:val="000000" w:themeColor="text1"/>
          <w:sz w:val="28"/>
          <w:szCs w:val="28"/>
        </w:rPr>
        <w:t>Босырев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427461">
        <w:rPr>
          <w:color w:val="000000" w:themeColor="text1"/>
          <w:sz w:val="28"/>
          <w:szCs w:val="28"/>
        </w:rPr>
        <w:t>не позднее 19.02.2024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21E10">
        <w:rPr>
          <w:color w:val="000000" w:themeColor="text1"/>
          <w:sz w:val="28"/>
          <w:szCs w:val="28"/>
        </w:rPr>
        <w:t>Босырева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421E10">
        <w:rPr>
          <w:color w:val="000000"/>
          <w:sz w:val="28"/>
          <w:szCs w:val="28"/>
        </w:rPr>
        <w:t>51030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421E10">
        <w:rPr>
          <w:color w:val="000000"/>
          <w:sz w:val="28"/>
          <w:szCs w:val="28"/>
        </w:rPr>
        <w:t>27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421E10">
        <w:rPr>
          <w:color w:val="000000" w:themeColor="text1"/>
          <w:sz w:val="28"/>
          <w:szCs w:val="28"/>
        </w:rPr>
        <w:t>Босыревым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A2E0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421E10">
        <w:rPr>
          <w:color w:val="000000" w:themeColor="text1"/>
          <w:sz w:val="28"/>
          <w:szCs w:val="28"/>
        </w:rPr>
        <w:t>Босырев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421E10">
        <w:rPr>
          <w:color w:val="000000" w:themeColor="text1"/>
          <w:sz w:val="28"/>
          <w:szCs w:val="28"/>
        </w:rPr>
        <w:t>Босыреву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3956AC">
        <w:rPr>
          <w:sz w:val="28"/>
          <w:szCs w:val="28"/>
        </w:rPr>
        <w:t>направленно электронным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 xml:space="preserve">уведомлением ОГИБДД ОМВД России по </w:t>
      </w:r>
      <w:r w:rsidRPr="00EE7B20" w:rsidR="002C7843">
        <w:rPr>
          <w:color w:val="000000"/>
          <w:sz w:val="28"/>
          <w:szCs w:val="28"/>
        </w:rPr>
        <w:t>г.Нягани</w:t>
      </w:r>
      <w:r w:rsidRPr="00EE7B20" w:rsidR="002C7843">
        <w:rPr>
          <w:color w:val="000000"/>
          <w:sz w:val="28"/>
          <w:szCs w:val="28"/>
        </w:rPr>
        <w:t>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421E10">
        <w:rPr>
          <w:color w:val="000000" w:themeColor="text1"/>
          <w:sz w:val="28"/>
          <w:szCs w:val="28"/>
        </w:rPr>
        <w:t>Босырев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A2E03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21E10">
        <w:rPr>
          <w:color w:val="000000" w:themeColor="text1"/>
          <w:sz w:val="28"/>
          <w:szCs w:val="28"/>
        </w:rPr>
        <w:t>Босырева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421E10">
        <w:rPr>
          <w:color w:val="000000" w:themeColor="text1"/>
          <w:sz w:val="28"/>
          <w:szCs w:val="28"/>
        </w:rPr>
        <w:t>Босыреву</w:t>
      </w:r>
      <w:r w:rsidR="00421E10">
        <w:rPr>
          <w:color w:val="000000" w:themeColor="text1"/>
          <w:sz w:val="28"/>
          <w:szCs w:val="28"/>
        </w:rPr>
        <w:t xml:space="preserve"> А.М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Босырева</w:t>
      </w:r>
      <w:r>
        <w:rPr>
          <w:color w:val="FF0000"/>
          <w:sz w:val="28"/>
          <w:szCs w:val="28"/>
          <w:lang w:eastAsia="x-none"/>
        </w:rPr>
        <w:t xml:space="preserve"> Андрея Михайловича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C7843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4774CA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 w:rsidRPr="00E25EB7">
        <w:rPr>
          <w:color w:val="000000" w:themeColor="text1"/>
          <w:sz w:val="28"/>
          <w:szCs w:val="28"/>
        </w:rPr>
        <w:t>сч</w:t>
      </w:r>
      <w:r w:rsidRPr="00E25EB7">
        <w:rPr>
          <w:color w:val="000000" w:themeColor="text1"/>
          <w:sz w:val="28"/>
          <w:szCs w:val="28"/>
        </w:rPr>
        <w:t>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774CA" w:rsidR="004774CA">
        <w:rPr>
          <w:color w:val="000000" w:themeColor="text1"/>
          <w:sz w:val="28"/>
          <w:szCs w:val="28"/>
        </w:rPr>
        <w:t>0412365400535002922420109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</w:t>
      </w:r>
      <w:r w:rsidRPr="001E601C">
        <w:rPr>
          <w:sz w:val="28"/>
          <w:szCs w:val="28"/>
        </w:rPr>
        <w:t>Няганского</w:t>
      </w:r>
      <w:r w:rsidRPr="001E601C">
        <w:rPr>
          <w:sz w:val="28"/>
          <w:szCs w:val="28"/>
        </w:rPr>
        <w:t xml:space="preserve">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</w:t>
      </w:r>
      <w:r w:rsidRPr="00C20C02">
        <w:rPr>
          <w:color w:val="000000" w:themeColor="text1"/>
          <w:sz w:val="28"/>
          <w:szCs w:val="28"/>
        </w:rPr>
        <w:t>г.Нягани</w:t>
      </w:r>
      <w:r w:rsidRPr="00C20C02">
        <w:rPr>
          <w:color w:val="000000" w:themeColor="text1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 w:rsidRPr="00C20C02">
        <w:rPr>
          <w:color w:val="000000" w:themeColor="text1"/>
          <w:sz w:val="28"/>
          <w:szCs w:val="28"/>
        </w:rPr>
        <w:t>Няганский</w:t>
      </w:r>
      <w:r w:rsidRPr="00C20C02">
        <w:rPr>
          <w:color w:val="000000" w:themeColor="text1"/>
          <w:sz w:val="28"/>
          <w:szCs w:val="28"/>
        </w:rPr>
        <w:t xml:space="preserve">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Няганского</w:t>
      </w:r>
      <w:r w:rsidRPr="00C20C02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A2E0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4457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A2E03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